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31" w:rsidRDefault="008E646C" w:rsidP="008E646C">
      <w:pPr>
        <w:jc w:val="center"/>
        <w:rPr>
          <w:b/>
        </w:rPr>
      </w:pPr>
      <w:r>
        <w:rPr>
          <w:b/>
        </w:rPr>
        <w:t xml:space="preserve">8. wasserwirtschaftlicher Informationstag des </w:t>
      </w:r>
      <w:proofErr w:type="spellStart"/>
      <w:r>
        <w:rPr>
          <w:b/>
        </w:rPr>
        <w:t>Erftverbandes</w:t>
      </w:r>
      <w:proofErr w:type="spellEnd"/>
      <w:r>
        <w:rPr>
          <w:b/>
        </w:rPr>
        <w:br/>
        <w:t>04.11.2022 Erftverband</w:t>
      </w:r>
    </w:p>
    <w:p w:rsidR="00502C7B" w:rsidRDefault="00502C7B" w:rsidP="008E646C">
      <w:pPr>
        <w:jc w:val="center"/>
        <w:rPr>
          <w:b/>
        </w:rPr>
      </w:pPr>
      <w:r>
        <w:rPr>
          <w:b/>
        </w:rPr>
        <w:t>Stand 04.10.2022</w:t>
      </w:r>
    </w:p>
    <w:p w:rsidR="00EA14D8" w:rsidRDefault="00627D4C" w:rsidP="008E646C">
      <w:pPr>
        <w:jc w:val="center"/>
        <w:rPr>
          <w:b/>
        </w:rPr>
      </w:pPr>
      <w:r>
        <w:rPr>
          <w:b/>
        </w:rPr>
        <w:t xml:space="preserve">Eine </w:t>
      </w:r>
      <w:r w:rsidR="00F45B7D">
        <w:rPr>
          <w:b/>
        </w:rPr>
        <w:t>hybrid angebotene V</w:t>
      </w:r>
      <w:r w:rsidR="00EA14D8">
        <w:rPr>
          <w:b/>
        </w:rPr>
        <w:t>eranstaltung</w:t>
      </w:r>
    </w:p>
    <w:p w:rsidR="008E646C" w:rsidRDefault="008E646C" w:rsidP="008E646C">
      <w:pPr>
        <w:jc w:val="center"/>
        <w:rPr>
          <w:b/>
        </w:rPr>
      </w:pPr>
    </w:p>
    <w:tbl>
      <w:tblPr>
        <w:tblStyle w:val="Tabellenraster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6" w:space="0" w:color="948A54" w:themeColor="background2" w:themeShade="80"/>
          <w:insideV w:val="single" w:sz="6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012"/>
        <w:gridCol w:w="3034"/>
        <w:gridCol w:w="3016"/>
      </w:tblGrid>
      <w:tr w:rsidR="00296A77" w:rsidTr="0027360F">
        <w:trPr>
          <w:trHeight w:val="567"/>
        </w:trPr>
        <w:tc>
          <w:tcPr>
            <w:tcW w:w="3013" w:type="dxa"/>
          </w:tcPr>
          <w:p w:rsidR="008E646C" w:rsidRPr="008E646C" w:rsidRDefault="008E646C" w:rsidP="008E646C">
            <w:r>
              <w:t>9</w:t>
            </w:r>
            <w:r w:rsidR="008E32F1">
              <w:t>.30</w:t>
            </w:r>
            <w:r>
              <w:t xml:space="preserve"> Uhr </w:t>
            </w:r>
          </w:p>
        </w:tc>
        <w:tc>
          <w:tcPr>
            <w:tcW w:w="3034" w:type="dxa"/>
          </w:tcPr>
          <w:p w:rsidR="008E646C" w:rsidRPr="008E646C" w:rsidRDefault="008E646C" w:rsidP="008E646C">
            <w:r w:rsidRPr="008E646C">
              <w:t>Begrüßung</w:t>
            </w:r>
          </w:p>
        </w:tc>
        <w:tc>
          <w:tcPr>
            <w:tcW w:w="3015" w:type="dxa"/>
          </w:tcPr>
          <w:p w:rsidR="008E646C" w:rsidRPr="008E646C" w:rsidRDefault="008E646C" w:rsidP="008E646C">
            <w:r>
              <w:t xml:space="preserve">Dr. </w:t>
            </w:r>
            <w:r w:rsidR="00266A8E">
              <w:t xml:space="preserve">Bernd </w:t>
            </w:r>
            <w:r>
              <w:t>Bucher</w:t>
            </w:r>
          </w:p>
        </w:tc>
      </w:tr>
      <w:tr w:rsidR="00296A77" w:rsidTr="0027360F">
        <w:trPr>
          <w:trHeight w:val="567"/>
        </w:trPr>
        <w:tc>
          <w:tcPr>
            <w:tcW w:w="3013" w:type="dxa"/>
          </w:tcPr>
          <w:p w:rsidR="00CE27BB" w:rsidRDefault="00CE27BB" w:rsidP="008E646C">
            <w:r>
              <w:t>9.35 Uhr</w:t>
            </w:r>
          </w:p>
        </w:tc>
        <w:tc>
          <w:tcPr>
            <w:tcW w:w="3034" w:type="dxa"/>
          </w:tcPr>
          <w:p w:rsidR="003F684D" w:rsidRDefault="00D56C57" w:rsidP="008F5D65">
            <w:r>
              <w:t>Aktuelles aus dem Erftverba</w:t>
            </w:r>
            <w:r w:rsidR="008F5D65">
              <w:t>n</w:t>
            </w:r>
            <w:r>
              <w:t>d</w:t>
            </w:r>
          </w:p>
          <w:p w:rsidR="003F684D" w:rsidRPr="008E646C" w:rsidRDefault="003F684D" w:rsidP="00627D4C">
            <w:pPr>
              <w:pStyle w:val="Listenabsatz"/>
            </w:pPr>
          </w:p>
        </w:tc>
        <w:tc>
          <w:tcPr>
            <w:tcW w:w="3015" w:type="dxa"/>
          </w:tcPr>
          <w:p w:rsidR="00CE27BB" w:rsidRDefault="00CE27BB" w:rsidP="008E646C">
            <w:r>
              <w:t>Dr. Bernd Bucher</w:t>
            </w:r>
          </w:p>
        </w:tc>
      </w:tr>
      <w:tr w:rsidR="00296A77" w:rsidTr="0027360F">
        <w:trPr>
          <w:trHeight w:val="567"/>
        </w:trPr>
        <w:tc>
          <w:tcPr>
            <w:tcW w:w="3013" w:type="dxa"/>
          </w:tcPr>
          <w:p w:rsidR="008E646C" w:rsidRDefault="00587A9B" w:rsidP="008E646C">
            <w:r>
              <w:t>9:</w:t>
            </w:r>
            <w:r w:rsidR="00CE27BB">
              <w:t>5</w:t>
            </w:r>
            <w:r w:rsidR="00627D4C">
              <w:t>0</w:t>
            </w:r>
            <w:r>
              <w:t xml:space="preserve"> Uhr</w:t>
            </w:r>
          </w:p>
        </w:tc>
        <w:tc>
          <w:tcPr>
            <w:tcW w:w="3034" w:type="dxa"/>
          </w:tcPr>
          <w:p w:rsidR="008F5D65" w:rsidRDefault="008F5D65" w:rsidP="003F684D">
            <w:r>
              <w:t>Herausforderungen 2023</w:t>
            </w:r>
          </w:p>
          <w:p w:rsidR="003F684D" w:rsidRDefault="003F684D" w:rsidP="008F5D65">
            <w:pPr>
              <w:pStyle w:val="Listenabsatz"/>
              <w:numPr>
                <w:ilvl w:val="0"/>
                <w:numId w:val="3"/>
              </w:numPr>
            </w:pPr>
            <w:r>
              <w:t>Steigende Preise für Strom und Gas, Vorsorge gegen Stromausfälle, Engpässe beim Einkauf von Betriebsstoffen</w:t>
            </w:r>
          </w:p>
          <w:p w:rsidR="008E646C" w:rsidRPr="008E646C" w:rsidRDefault="00CE0E35" w:rsidP="008F5D65">
            <w:pPr>
              <w:pStyle w:val="Listenabsatz"/>
              <w:numPr>
                <w:ilvl w:val="0"/>
                <w:numId w:val="7"/>
              </w:numPr>
            </w:pPr>
            <w:r>
              <w:t>Wie geht der Erftverband damit um?</w:t>
            </w:r>
            <w:bookmarkStart w:id="0" w:name="_GoBack"/>
            <w:bookmarkEnd w:id="0"/>
          </w:p>
        </w:tc>
        <w:tc>
          <w:tcPr>
            <w:tcW w:w="3015" w:type="dxa"/>
          </w:tcPr>
          <w:p w:rsidR="008E646C" w:rsidRDefault="003F684D" w:rsidP="008E646C">
            <w:r>
              <w:t>Prof. Heinrich Schäfer</w:t>
            </w:r>
          </w:p>
        </w:tc>
      </w:tr>
      <w:tr w:rsidR="00296A77" w:rsidTr="0027360F">
        <w:trPr>
          <w:trHeight w:val="567"/>
        </w:trPr>
        <w:tc>
          <w:tcPr>
            <w:tcW w:w="3013" w:type="dxa"/>
          </w:tcPr>
          <w:p w:rsidR="00587A9B" w:rsidRDefault="00CE27BB" w:rsidP="008E646C">
            <w:r>
              <w:t>10.1</w:t>
            </w:r>
            <w:r w:rsidR="00627D4C">
              <w:t>0</w:t>
            </w:r>
          </w:p>
        </w:tc>
        <w:tc>
          <w:tcPr>
            <w:tcW w:w="3034" w:type="dxa"/>
          </w:tcPr>
          <w:p w:rsidR="0049302B" w:rsidRDefault="00430EFC" w:rsidP="00430EFC">
            <w:r>
              <w:t>Das wasserwirtschaftliche Gesamtkonzept für das Rheinische Revier nach dem Ende der Braunkohleförderung</w:t>
            </w:r>
            <w:r>
              <w:br/>
            </w:r>
          </w:p>
        </w:tc>
        <w:tc>
          <w:tcPr>
            <w:tcW w:w="3015" w:type="dxa"/>
          </w:tcPr>
          <w:p w:rsidR="00587A9B" w:rsidRDefault="00430EFC" w:rsidP="008E646C">
            <w:r>
              <w:t>Dr. Dietmar Jansen</w:t>
            </w:r>
          </w:p>
        </w:tc>
      </w:tr>
      <w:tr w:rsidR="00296A77" w:rsidTr="0027360F">
        <w:trPr>
          <w:trHeight w:val="567"/>
        </w:trPr>
        <w:tc>
          <w:tcPr>
            <w:tcW w:w="3013" w:type="dxa"/>
          </w:tcPr>
          <w:p w:rsidR="00266A8E" w:rsidRDefault="00266A8E" w:rsidP="008E646C">
            <w:r>
              <w:t>10:</w:t>
            </w:r>
            <w:r w:rsidR="008E32F1">
              <w:t>3</w:t>
            </w:r>
            <w:r w:rsidR="00627D4C">
              <w:t>0</w:t>
            </w:r>
            <w:r>
              <w:t xml:space="preserve"> Uhr</w:t>
            </w:r>
          </w:p>
        </w:tc>
        <w:tc>
          <w:tcPr>
            <w:tcW w:w="3034" w:type="dxa"/>
          </w:tcPr>
          <w:p w:rsidR="00266A8E" w:rsidRDefault="00266A8E" w:rsidP="008E646C">
            <w:r>
              <w:t>Diskussion</w:t>
            </w:r>
          </w:p>
        </w:tc>
        <w:tc>
          <w:tcPr>
            <w:tcW w:w="3015" w:type="dxa"/>
          </w:tcPr>
          <w:p w:rsidR="00266A8E" w:rsidRDefault="00266A8E" w:rsidP="008E646C"/>
        </w:tc>
      </w:tr>
      <w:tr w:rsidR="00296A77" w:rsidTr="0027360F">
        <w:trPr>
          <w:trHeight w:val="567"/>
        </w:trPr>
        <w:tc>
          <w:tcPr>
            <w:tcW w:w="3013" w:type="dxa"/>
          </w:tcPr>
          <w:p w:rsidR="00266A8E" w:rsidRDefault="00266A8E" w:rsidP="008E646C">
            <w:r>
              <w:t>10:</w:t>
            </w:r>
            <w:r w:rsidR="008E32F1">
              <w:t>40</w:t>
            </w:r>
            <w:r>
              <w:t xml:space="preserve"> Uhr</w:t>
            </w:r>
          </w:p>
        </w:tc>
        <w:tc>
          <w:tcPr>
            <w:tcW w:w="3034" w:type="dxa"/>
          </w:tcPr>
          <w:p w:rsidR="00266A8E" w:rsidRDefault="00266A8E" w:rsidP="008E646C">
            <w:r>
              <w:t>Pause</w:t>
            </w:r>
          </w:p>
        </w:tc>
        <w:tc>
          <w:tcPr>
            <w:tcW w:w="3015" w:type="dxa"/>
          </w:tcPr>
          <w:p w:rsidR="00266A8E" w:rsidRDefault="00266A8E" w:rsidP="008E646C"/>
        </w:tc>
      </w:tr>
      <w:tr w:rsidR="00296A77" w:rsidTr="0027360F">
        <w:trPr>
          <w:trHeight w:val="567"/>
        </w:trPr>
        <w:tc>
          <w:tcPr>
            <w:tcW w:w="3013" w:type="dxa"/>
          </w:tcPr>
          <w:p w:rsidR="00266A8E" w:rsidRDefault="00266A8E" w:rsidP="008E646C">
            <w:r>
              <w:t>1</w:t>
            </w:r>
            <w:r w:rsidR="00627D4C">
              <w:t>1.00</w:t>
            </w:r>
            <w:r w:rsidR="00EA14D8">
              <w:t xml:space="preserve"> Uhr</w:t>
            </w:r>
          </w:p>
        </w:tc>
        <w:tc>
          <w:tcPr>
            <w:tcW w:w="3034" w:type="dxa"/>
          </w:tcPr>
          <w:p w:rsidR="00430EFC" w:rsidRDefault="00430EFC" w:rsidP="00430EFC">
            <w:r>
              <w:t xml:space="preserve">Entweder Die neue Trinkwasserverordnung </w:t>
            </w:r>
          </w:p>
          <w:p w:rsidR="00430EFC" w:rsidRDefault="00430EFC" w:rsidP="00430EFC">
            <w:pPr>
              <w:pStyle w:val="Listenabsatz"/>
              <w:numPr>
                <w:ilvl w:val="0"/>
                <w:numId w:val="3"/>
              </w:numPr>
            </w:pPr>
            <w:r>
              <w:t>Risikobasierter Ansatz für Behörden und Versorger</w:t>
            </w:r>
          </w:p>
          <w:p w:rsidR="00430EFC" w:rsidRDefault="00430EFC" w:rsidP="00430EFC">
            <w:pPr>
              <w:pStyle w:val="Listenabsatz"/>
              <w:numPr>
                <w:ilvl w:val="0"/>
                <w:numId w:val="3"/>
              </w:numPr>
            </w:pPr>
            <w:r>
              <w:t>Neue Pflichten für Trinkwasserversoger</w:t>
            </w:r>
          </w:p>
          <w:p w:rsidR="00430EFC" w:rsidRDefault="00430EFC" w:rsidP="00430EFC">
            <w:r>
              <w:t xml:space="preserve">Oder </w:t>
            </w:r>
            <w:r w:rsidR="00112AB0">
              <w:t>D</w:t>
            </w:r>
            <w:r>
              <w:t xml:space="preserve">ie neue EU-Kommunalabwasserrichtlinie </w:t>
            </w:r>
          </w:p>
          <w:p w:rsidR="00430EFC" w:rsidRDefault="00430EFC" w:rsidP="00430EFC">
            <w:pPr>
              <w:pStyle w:val="Listenabsatz"/>
              <w:numPr>
                <w:ilvl w:val="0"/>
                <w:numId w:val="4"/>
              </w:numPr>
            </w:pPr>
            <w:r>
              <w:t>Neue Parameter, insbes. Mikroschadstoffe, Arzneimittel und Nährstoffe</w:t>
            </w:r>
          </w:p>
          <w:p w:rsidR="00430EFC" w:rsidRDefault="00430EFC" w:rsidP="00430EFC">
            <w:pPr>
              <w:pStyle w:val="Listenabsatz"/>
              <w:numPr>
                <w:ilvl w:val="0"/>
                <w:numId w:val="4"/>
              </w:numPr>
            </w:pPr>
            <w:r>
              <w:t>Erweiterte Herstellerverantwortung</w:t>
            </w:r>
          </w:p>
          <w:p w:rsidR="00430EFC" w:rsidRDefault="00430EFC" w:rsidP="00430EFC">
            <w:pPr>
              <w:pStyle w:val="Listenabsatz"/>
              <w:numPr>
                <w:ilvl w:val="0"/>
                <w:numId w:val="4"/>
              </w:numPr>
            </w:pPr>
            <w:r>
              <w:lastRenderedPageBreak/>
              <w:t>Anforderungen an die Beseitigung von Niederschlagswasser</w:t>
            </w:r>
          </w:p>
          <w:p w:rsidR="00266A8E" w:rsidRDefault="00266A8E" w:rsidP="00430EFC"/>
        </w:tc>
        <w:tc>
          <w:tcPr>
            <w:tcW w:w="3015" w:type="dxa"/>
          </w:tcPr>
          <w:p w:rsidR="00266A8E" w:rsidRDefault="00430EFC" w:rsidP="008E646C">
            <w:r>
              <w:lastRenderedPageBreak/>
              <w:t>Per Seeliger</w:t>
            </w:r>
          </w:p>
        </w:tc>
      </w:tr>
      <w:tr w:rsidR="00296A77" w:rsidTr="0027360F">
        <w:trPr>
          <w:trHeight w:val="567"/>
        </w:trPr>
        <w:tc>
          <w:tcPr>
            <w:tcW w:w="3013" w:type="dxa"/>
          </w:tcPr>
          <w:p w:rsidR="00266A8E" w:rsidRDefault="00112AB0" w:rsidP="008E646C">
            <w:r>
              <w:br w:type="page"/>
            </w:r>
            <w:r w:rsidR="00EA14D8">
              <w:t>1</w:t>
            </w:r>
            <w:r w:rsidR="00452D99">
              <w:t>1</w:t>
            </w:r>
            <w:r w:rsidR="00EA14D8">
              <w:t>.</w:t>
            </w:r>
            <w:r w:rsidR="00627D4C">
              <w:t>20</w:t>
            </w:r>
            <w:r w:rsidR="00EA14D8">
              <w:t xml:space="preserve"> Uhr</w:t>
            </w:r>
          </w:p>
        </w:tc>
        <w:tc>
          <w:tcPr>
            <w:tcW w:w="3033" w:type="dxa"/>
          </w:tcPr>
          <w:p w:rsidR="00430EFC" w:rsidRDefault="00430EFC" w:rsidP="00430EFC">
            <w:r>
              <w:t>Neues HQ 100? Folgen aus der Anpassung der Hochwasserstatistik für den Erftverband und seine Mitglieder</w:t>
            </w:r>
          </w:p>
          <w:p w:rsidR="00266A8E" w:rsidRDefault="00266A8E" w:rsidP="008E646C"/>
        </w:tc>
        <w:tc>
          <w:tcPr>
            <w:tcW w:w="3016" w:type="dxa"/>
          </w:tcPr>
          <w:p w:rsidR="00CD2A32" w:rsidRDefault="00430EFC" w:rsidP="008E646C">
            <w:r>
              <w:t>N.N.</w:t>
            </w:r>
          </w:p>
          <w:p w:rsidR="00CD2A32" w:rsidRDefault="00CD2A32" w:rsidP="008E646C"/>
        </w:tc>
      </w:tr>
      <w:tr w:rsidR="00296A77" w:rsidTr="0027360F">
        <w:trPr>
          <w:trHeight w:val="567"/>
        </w:trPr>
        <w:tc>
          <w:tcPr>
            <w:tcW w:w="3013" w:type="dxa"/>
          </w:tcPr>
          <w:p w:rsidR="00266A8E" w:rsidRDefault="0049302B" w:rsidP="008E646C">
            <w:r>
              <w:t>11.</w:t>
            </w:r>
            <w:r w:rsidR="00627D4C">
              <w:t>40</w:t>
            </w:r>
            <w:r w:rsidR="00CD2A32">
              <w:t xml:space="preserve"> Uhr</w:t>
            </w:r>
          </w:p>
        </w:tc>
        <w:tc>
          <w:tcPr>
            <w:tcW w:w="3033" w:type="dxa"/>
          </w:tcPr>
          <w:p w:rsidR="00430EFC" w:rsidRDefault="00430EFC" w:rsidP="00430EFC">
            <w:r>
              <w:t>Aktuelle wasserwirtschaftliche Entwicklungen</w:t>
            </w:r>
          </w:p>
          <w:p w:rsidR="00FD0438" w:rsidRDefault="00112AB0" w:rsidP="00430EFC">
            <w:r>
              <w:t>Neue</w:t>
            </w:r>
            <w:r w:rsidR="00430EFC">
              <w:t xml:space="preserve"> Gesetzesänderungen und Gerichtsentscheidungen</w:t>
            </w:r>
            <w:r w:rsidR="00627D4C">
              <w:br/>
            </w:r>
          </w:p>
        </w:tc>
        <w:tc>
          <w:tcPr>
            <w:tcW w:w="3016" w:type="dxa"/>
          </w:tcPr>
          <w:p w:rsidR="00266A8E" w:rsidRDefault="00430EFC" w:rsidP="008E646C">
            <w:r>
              <w:t>Pe</w:t>
            </w:r>
            <w:r w:rsidR="00112AB0">
              <w:t>r</w:t>
            </w:r>
            <w:r>
              <w:t xml:space="preserve"> Seeliger</w:t>
            </w:r>
            <w:r w:rsidR="00CD2A32">
              <w:t>.</w:t>
            </w:r>
          </w:p>
          <w:p w:rsidR="00CD2A32" w:rsidRDefault="00CD2A32" w:rsidP="008E646C"/>
          <w:p w:rsidR="00CD2A32" w:rsidRDefault="00CD2A32" w:rsidP="008E646C"/>
        </w:tc>
      </w:tr>
      <w:tr w:rsidR="00296A77" w:rsidTr="0027360F">
        <w:trPr>
          <w:trHeight w:val="567"/>
        </w:trPr>
        <w:tc>
          <w:tcPr>
            <w:tcW w:w="3013" w:type="dxa"/>
          </w:tcPr>
          <w:p w:rsidR="00266A8E" w:rsidRDefault="0049302B" w:rsidP="008E646C">
            <w:r>
              <w:t>11.55</w:t>
            </w:r>
            <w:r w:rsidR="00CD2A32">
              <w:t xml:space="preserve"> Uhr</w:t>
            </w:r>
          </w:p>
        </w:tc>
        <w:tc>
          <w:tcPr>
            <w:tcW w:w="3033" w:type="dxa"/>
          </w:tcPr>
          <w:p w:rsidR="00266A8E" w:rsidRDefault="0049302B" w:rsidP="008E646C">
            <w:r>
              <w:t xml:space="preserve">Diskussion </w:t>
            </w:r>
          </w:p>
        </w:tc>
        <w:tc>
          <w:tcPr>
            <w:tcW w:w="3016" w:type="dxa"/>
          </w:tcPr>
          <w:p w:rsidR="00266A8E" w:rsidRDefault="00266A8E" w:rsidP="008E646C"/>
        </w:tc>
      </w:tr>
      <w:tr w:rsidR="00627D4C" w:rsidTr="0027360F">
        <w:trPr>
          <w:trHeight w:val="567"/>
        </w:trPr>
        <w:tc>
          <w:tcPr>
            <w:tcW w:w="3013" w:type="dxa"/>
          </w:tcPr>
          <w:p w:rsidR="00627D4C" w:rsidRDefault="00627D4C" w:rsidP="008E646C">
            <w:r>
              <w:t xml:space="preserve">12.10 </w:t>
            </w:r>
          </w:p>
        </w:tc>
        <w:tc>
          <w:tcPr>
            <w:tcW w:w="3033" w:type="dxa"/>
          </w:tcPr>
          <w:p w:rsidR="00627D4C" w:rsidRDefault="00627D4C" w:rsidP="008E646C">
            <w:r>
              <w:t>Schlusswort</w:t>
            </w:r>
            <w:r>
              <w:br/>
            </w:r>
            <w:r>
              <w:br/>
              <w:t>anschließend Imbiss</w:t>
            </w:r>
          </w:p>
        </w:tc>
        <w:tc>
          <w:tcPr>
            <w:tcW w:w="3016" w:type="dxa"/>
          </w:tcPr>
          <w:p w:rsidR="00627D4C" w:rsidRDefault="00627D4C" w:rsidP="008E646C">
            <w:r>
              <w:t>Dr. Bernd Bucher</w:t>
            </w:r>
          </w:p>
        </w:tc>
      </w:tr>
    </w:tbl>
    <w:p w:rsidR="008E646C" w:rsidRPr="00627D4C" w:rsidRDefault="008E646C" w:rsidP="008E646C"/>
    <w:sectPr w:rsidR="008E646C" w:rsidRPr="00627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26" w:rsidRDefault="00330F26" w:rsidP="00330F26">
      <w:pPr>
        <w:spacing w:after="0" w:line="240" w:lineRule="auto"/>
      </w:pPr>
      <w:r>
        <w:separator/>
      </w:r>
    </w:p>
  </w:endnote>
  <w:endnote w:type="continuationSeparator" w:id="0">
    <w:p w:rsidR="00330F26" w:rsidRDefault="00330F26" w:rsidP="0033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26" w:rsidRDefault="00330F26" w:rsidP="00330F26">
      <w:pPr>
        <w:spacing w:after="0" w:line="240" w:lineRule="auto"/>
      </w:pPr>
      <w:r>
        <w:separator/>
      </w:r>
    </w:p>
  </w:footnote>
  <w:footnote w:type="continuationSeparator" w:id="0">
    <w:p w:rsidR="00330F26" w:rsidRDefault="00330F26" w:rsidP="0033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27B"/>
    <w:multiLevelType w:val="hybridMultilevel"/>
    <w:tmpl w:val="A4AE4678"/>
    <w:lvl w:ilvl="0" w:tplc="68200B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3D3"/>
    <w:multiLevelType w:val="hybridMultilevel"/>
    <w:tmpl w:val="71BA8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5B0"/>
    <w:multiLevelType w:val="hybridMultilevel"/>
    <w:tmpl w:val="FB0A37D6"/>
    <w:lvl w:ilvl="0" w:tplc="1DFA55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6413"/>
    <w:multiLevelType w:val="hybridMultilevel"/>
    <w:tmpl w:val="CC044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5A09"/>
    <w:multiLevelType w:val="hybridMultilevel"/>
    <w:tmpl w:val="8D3A8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F21C2"/>
    <w:multiLevelType w:val="hybridMultilevel"/>
    <w:tmpl w:val="99A6E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E2899"/>
    <w:multiLevelType w:val="hybridMultilevel"/>
    <w:tmpl w:val="6C76829C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6C"/>
    <w:rsid w:val="000E44AD"/>
    <w:rsid w:val="00112AB0"/>
    <w:rsid w:val="00266A8E"/>
    <w:rsid w:val="0027360F"/>
    <w:rsid w:val="00296A77"/>
    <w:rsid w:val="002B02FE"/>
    <w:rsid w:val="00330F26"/>
    <w:rsid w:val="003A019F"/>
    <w:rsid w:val="003F684D"/>
    <w:rsid w:val="00430EFC"/>
    <w:rsid w:val="00452D99"/>
    <w:rsid w:val="0049302B"/>
    <w:rsid w:val="00502C7B"/>
    <w:rsid w:val="005032A6"/>
    <w:rsid w:val="00587A9B"/>
    <w:rsid w:val="005953E6"/>
    <w:rsid w:val="00627D4C"/>
    <w:rsid w:val="0079113E"/>
    <w:rsid w:val="007A6855"/>
    <w:rsid w:val="007C022B"/>
    <w:rsid w:val="0084028F"/>
    <w:rsid w:val="008E32F1"/>
    <w:rsid w:val="008E646C"/>
    <w:rsid w:val="008F5D65"/>
    <w:rsid w:val="00B02D7B"/>
    <w:rsid w:val="00B75338"/>
    <w:rsid w:val="00BF2D84"/>
    <w:rsid w:val="00C57178"/>
    <w:rsid w:val="00CD2A32"/>
    <w:rsid w:val="00CE0E35"/>
    <w:rsid w:val="00CE27BB"/>
    <w:rsid w:val="00CF5EBF"/>
    <w:rsid w:val="00D56C57"/>
    <w:rsid w:val="00D95629"/>
    <w:rsid w:val="00E41F37"/>
    <w:rsid w:val="00EA14D8"/>
    <w:rsid w:val="00F12C50"/>
    <w:rsid w:val="00F45B7D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7943"/>
  <w15:chartTrackingRefBased/>
  <w15:docId w15:val="{964115AB-AB4D-40C1-A075-54B3FFBA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53E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30F2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30F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30F2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43AD-F4C5-49E5-9942-46560774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Erftverband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Seeliger</dc:creator>
  <cp:keywords/>
  <dc:description/>
  <cp:lastModifiedBy>Seeliger Per</cp:lastModifiedBy>
  <cp:revision>7</cp:revision>
  <cp:lastPrinted>2022-10-04T10:28:00Z</cp:lastPrinted>
  <dcterms:created xsi:type="dcterms:W3CDTF">2022-10-04T08:37:00Z</dcterms:created>
  <dcterms:modified xsi:type="dcterms:W3CDTF">2022-10-04T10:45:00Z</dcterms:modified>
</cp:coreProperties>
</file>